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739" w:rsidRPr="000747F7" w:rsidRDefault="00045739" w:rsidP="00045739">
      <w:pPr>
        <w:keepNext/>
        <w:tabs>
          <w:tab w:val="right" w:pos="8789"/>
        </w:tabs>
        <w:spacing w:after="0" w:line="240" w:lineRule="auto"/>
        <w:jc w:val="both"/>
        <w:outlineLvl w:val="0"/>
        <w:rPr>
          <w:rFonts w:ascii="Times New Roman" w:eastAsia="Times New Roman" w:hAnsi="Times New Roman" w:cs="Times New Roman"/>
          <w:color w:val="FF0000"/>
          <w:sz w:val="24"/>
          <w:szCs w:val="24"/>
          <w:lang w:eastAsia="fr-BE"/>
        </w:rPr>
      </w:pPr>
      <w:bookmarkStart w:id="0" w:name="_GoBack"/>
      <w:bookmarkEnd w:id="0"/>
      <w:r w:rsidRPr="000747F7">
        <w:rPr>
          <w:rFonts w:ascii="Times New Roman" w:eastAsia="Times New Roman" w:hAnsi="Times New Roman" w:cs="Times New Roman"/>
          <w:color w:val="FF0000"/>
          <w:sz w:val="24"/>
          <w:szCs w:val="24"/>
          <w:lang w:eastAsia="fr-BE"/>
        </w:rPr>
        <w:t>Prénom, nom de l’étudiant</w:t>
      </w:r>
    </w:p>
    <w:p w:rsidR="00045739" w:rsidRPr="000747F7" w:rsidRDefault="00045739" w:rsidP="00045739">
      <w:pPr>
        <w:keepNext/>
        <w:tabs>
          <w:tab w:val="right" w:pos="8789"/>
        </w:tabs>
        <w:spacing w:after="0" w:line="240" w:lineRule="auto"/>
        <w:jc w:val="both"/>
        <w:outlineLvl w:val="0"/>
        <w:rPr>
          <w:rFonts w:ascii="Times New Roman" w:eastAsia="Times New Roman" w:hAnsi="Times New Roman" w:cs="Times New Roman"/>
          <w:color w:val="FF0000"/>
          <w:sz w:val="24"/>
          <w:szCs w:val="24"/>
          <w:lang w:eastAsia="fr-BE"/>
        </w:rPr>
      </w:pPr>
      <w:r w:rsidRPr="000747F7">
        <w:rPr>
          <w:rFonts w:ascii="Times New Roman" w:eastAsia="Times New Roman" w:hAnsi="Times New Roman" w:cs="Times New Roman"/>
          <w:color w:val="FF0000"/>
          <w:sz w:val="24"/>
          <w:szCs w:val="24"/>
          <w:lang w:eastAsia="fr-BE"/>
        </w:rPr>
        <w:t>Adresse</w:t>
      </w:r>
      <w:r w:rsidRPr="000747F7">
        <w:rPr>
          <w:rFonts w:ascii="Times New Roman" w:eastAsia="Times New Roman" w:hAnsi="Times New Roman" w:cs="Times New Roman"/>
          <w:color w:val="FF0000"/>
          <w:sz w:val="24"/>
          <w:szCs w:val="24"/>
          <w:lang w:eastAsia="fr-BE"/>
        </w:rPr>
        <w:tab/>
      </w:r>
    </w:p>
    <w:p w:rsidR="00045739" w:rsidRPr="000747F7" w:rsidRDefault="00045739" w:rsidP="00045739">
      <w:pPr>
        <w:keepNext/>
        <w:tabs>
          <w:tab w:val="right" w:pos="8789"/>
        </w:tabs>
        <w:spacing w:after="0" w:line="240" w:lineRule="auto"/>
        <w:jc w:val="both"/>
        <w:outlineLvl w:val="0"/>
        <w:rPr>
          <w:rFonts w:ascii="Times New Roman" w:eastAsia="Times New Roman" w:hAnsi="Times New Roman" w:cs="Times New Roman"/>
          <w:color w:val="FF0000"/>
          <w:sz w:val="24"/>
          <w:szCs w:val="24"/>
          <w:lang w:eastAsia="fr-BE"/>
        </w:rPr>
      </w:pPr>
      <w:r w:rsidRPr="000747F7">
        <w:rPr>
          <w:rFonts w:ascii="Times New Roman" w:eastAsia="Times New Roman" w:hAnsi="Times New Roman" w:cs="Times New Roman"/>
          <w:color w:val="FF0000"/>
          <w:sz w:val="24"/>
          <w:szCs w:val="24"/>
          <w:lang w:eastAsia="fr-BE"/>
        </w:rPr>
        <w:t xml:space="preserve">Tél </w:t>
      </w:r>
    </w:p>
    <w:p w:rsidR="00A84B6A" w:rsidRPr="000747F7" w:rsidRDefault="00045739" w:rsidP="0007650C">
      <w:pPr>
        <w:keepNext/>
        <w:tabs>
          <w:tab w:val="right" w:pos="8789"/>
        </w:tabs>
        <w:spacing w:after="0" w:line="240" w:lineRule="auto"/>
        <w:jc w:val="both"/>
        <w:outlineLvl w:val="0"/>
        <w:rPr>
          <w:rFonts w:ascii="Times New Roman" w:eastAsia="Times New Roman" w:hAnsi="Times New Roman" w:cs="Times New Roman"/>
          <w:color w:val="FF0000"/>
          <w:sz w:val="24"/>
          <w:szCs w:val="24"/>
          <w:lang w:eastAsia="fr-BE"/>
        </w:rPr>
      </w:pPr>
      <w:r w:rsidRPr="000747F7">
        <w:rPr>
          <w:rFonts w:ascii="Times New Roman" w:eastAsia="Times New Roman" w:hAnsi="Times New Roman" w:cs="Times New Roman"/>
          <w:color w:val="FF0000"/>
          <w:sz w:val="24"/>
          <w:szCs w:val="24"/>
          <w:lang w:eastAsia="fr-BE"/>
        </w:rPr>
        <w:t>Courriel</w:t>
      </w:r>
    </w:p>
    <w:p w:rsidR="00045739" w:rsidRPr="000747F7" w:rsidRDefault="00045739" w:rsidP="00045739">
      <w:pPr>
        <w:pStyle w:val="Sansinterligne"/>
        <w:ind w:left="4248"/>
        <w:rPr>
          <w:color w:val="FF0000"/>
          <w:sz w:val="24"/>
          <w:szCs w:val="24"/>
          <w:lang w:val="fr-BE"/>
        </w:rPr>
      </w:pPr>
      <w:r w:rsidRPr="000747F7">
        <w:rPr>
          <w:color w:val="FF0000"/>
          <w:sz w:val="24"/>
          <w:szCs w:val="24"/>
          <w:lang w:val="fr-BE"/>
        </w:rPr>
        <w:t>Destinataire désigné par la loi ou le Règlement des études de l’établissement d’enseignement concerné</w:t>
      </w:r>
    </w:p>
    <w:p w:rsidR="00045739" w:rsidRPr="000747F7" w:rsidRDefault="00045739" w:rsidP="00045739">
      <w:pPr>
        <w:pStyle w:val="Titre1"/>
        <w:tabs>
          <w:tab w:val="right" w:pos="8789"/>
        </w:tabs>
        <w:rPr>
          <w:color w:val="FF0000"/>
        </w:rPr>
      </w:pPr>
    </w:p>
    <w:p w:rsidR="00045739" w:rsidRPr="000747F7" w:rsidRDefault="00045739" w:rsidP="00045739">
      <w:pPr>
        <w:pStyle w:val="Titre1"/>
        <w:tabs>
          <w:tab w:val="right" w:pos="8789"/>
        </w:tabs>
        <w:rPr>
          <w:color w:val="FF0000"/>
        </w:rPr>
      </w:pPr>
      <w:r w:rsidRPr="000747F7">
        <w:rPr>
          <w:color w:val="FF0000"/>
        </w:rPr>
        <w:t xml:space="preserve">                                                                                                                                 Lieu, date</w:t>
      </w:r>
      <w:r w:rsidRPr="000747F7">
        <w:rPr>
          <w:color w:val="FF0000"/>
        </w:rPr>
        <w:tab/>
      </w:r>
    </w:p>
    <w:p w:rsidR="00EF0E7E" w:rsidRPr="000747F7" w:rsidRDefault="00EF0E7E" w:rsidP="00EF0E7E">
      <w:pPr>
        <w:rPr>
          <w:rFonts w:ascii="Times New Roman" w:hAnsi="Times New Roman" w:cs="Times New Roman"/>
          <w:sz w:val="24"/>
          <w:szCs w:val="24"/>
          <w:lang w:eastAsia="fr-BE"/>
        </w:rPr>
      </w:pPr>
      <w:r w:rsidRPr="003B05FE">
        <w:rPr>
          <w:rFonts w:ascii="Times New Roman" w:hAnsi="Times New Roman" w:cs="Times New Roman"/>
          <w:b/>
          <w:sz w:val="24"/>
          <w:szCs w:val="24"/>
          <w:lang w:eastAsia="fr-BE"/>
        </w:rPr>
        <w:t>Objet :</w:t>
      </w:r>
      <w:r w:rsidRPr="000747F7">
        <w:rPr>
          <w:rFonts w:ascii="Times New Roman" w:hAnsi="Times New Roman" w:cs="Times New Roman"/>
          <w:sz w:val="24"/>
          <w:szCs w:val="24"/>
          <w:lang w:eastAsia="fr-BE"/>
        </w:rPr>
        <w:t xml:space="preserve"> </w:t>
      </w:r>
      <w:r w:rsidR="00336341" w:rsidRPr="002F3673">
        <w:rPr>
          <w:rFonts w:ascii="Times New Roman" w:eastAsia="Times New Roman" w:hAnsi="Times New Roman" w:cs="Times New Roman"/>
          <w:b/>
          <w:color w:val="FF0000"/>
          <w:sz w:val="24"/>
          <w:szCs w:val="24"/>
          <w:lang w:eastAsia="fr-BE"/>
        </w:rPr>
        <w:t>Recours contre la décision du jury de délibération</w:t>
      </w:r>
    </w:p>
    <w:p w:rsidR="00336341" w:rsidRPr="000747F7" w:rsidRDefault="00336341" w:rsidP="00C11E09">
      <w:pPr>
        <w:pStyle w:val="Sansinterligne"/>
        <w:jc w:val="both"/>
        <w:rPr>
          <w:color w:val="FF0000"/>
          <w:sz w:val="24"/>
          <w:szCs w:val="24"/>
          <w:lang w:val="fr-BE"/>
        </w:rPr>
      </w:pPr>
      <w:r w:rsidRPr="000747F7">
        <w:rPr>
          <w:color w:val="000000"/>
          <w:sz w:val="24"/>
          <w:szCs w:val="24"/>
        </w:rPr>
        <w:t xml:space="preserve">Madame/Monsieur </w:t>
      </w:r>
      <w:r w:rsidRPr="000747F7">
        <w:rPr>
          <w:color w:val="FF0000"/>
          <w:sz w:val="24"/>
          <w:szCs w:val="24"/>
        </w:rPr>
        <w:t xml:space="preserve">[indiquer </w:t>
      </w:r>
      <w:r w:rsidR="00C82C84" w:rsidRPr="000747F7">
        <w:rPr>
          <w:color w:val="FF0000"/>
          <w:sz w:val="24"/>
          <w:szCs w:val="24"/>
        </w:rPr>
        <w:t xml:space="preserve">le </w:t>
      </w:r>
      <w:r w:rsidR="00C82C84" w:rsidRPr="000747F7">
        <w:rPr>
          <w:color w:val="FF0000"/>
          <w:sz w:val="24"/>
          <w:szCs w:val="24"/>
          <w:lang w:val="fr-BE"/>
        </w:rPr>
        <w:t>destinataire désigné par la loi ou le Règlement des études de l’établissement d’enseignement concerné</w:t>
      </w:r>
      <w:r w:rsidRPr="000747F7">
        <w:rPr>
          <w:color w:val="FF0000"/>
          <w:sz w:val="24"/>
          <w:szCs w:val="24"/>
        </w:rPr>
        <w:t>]</w:t>
      </w:r>
    </w:p>
    <w:p w:rsidR="00C82C84" w:rsidRPr="000747F7" w:rsidRDefault="00C82C84" w:rsidP="00C82C84">
      <w:pPr>
        <w:pStyle w:val="TextBody"/>
        <w:spacing w:after="0" w:line="300" w:lineRule="auto"/>
        <w:jc w:val="both"/>
        <w:rPr>
          <w:rFonts w:ascii="Times New Roman" w:eastAsiaTheme="minorHAnsi" w:hAnsi="Times New Roman" w:cs="Times New Roman"/>
          <w:kern w:val="0"/>
          <w:lang w:eastAsia="en-US" w:bidi="ar-SA"/>
        </w:rPr>
      </w:pPr>
    </w:p>
    <w:p w:rsidR="00336341" w:rsidRPr="000747F7" w:rsidRDefault="00C82C84" w:rsidP="00C11E09">
      <w:pPr>
        <w:pStyle w:val="TextBody"/>
        <w:spacing w:after="0"/>
        <w:jc w:val="both"/>
        <w:rPr>
          <w:rFonts w:ascii="Times New Roman" w:hAnsi="Times New Roman" w:cs="Times New Roman"/>
          <w:color w:val="000000"/>
        </w:rPr>
      </w:pPr>
      <w:r w:rsidRPr="000747F7">
        <w:rPr>
          <w:rFonts w:ascii="Times New Roman" w:eastAsiaTheme="minorHAnsi" w:hAnsi="Times New Roman" w:cs="Times New Roman"/>
          <w:kern w:val="0"/>
          <w:lang w:eastAsia="en-US" w:bidi="ar-SA"/>
        </w:rPr>
        <w:t xml:space="preserve">Par la présente, </w:t>
      </w:r>
      <w:r w:rsidRPr="000747F7">
        <w:rPr>
          <w:rFonts w:ascii="Times New Roman" w:hAnsi="Times New Roman" w:cs="Times New Roman"/>
          <w:color w:val="000000"/>
        </w:rPr>
        <w:t>je viens</w:t>
      </w:r>
      <w:r w:rsidR="00336341" w:rsidRPr="000747F7">
        <w:rPr>
          <w:rFonts w:ascii="Times New Roman" w:hAnsi="Times New Roman" w:cs="Times New Roman"/>
          <w:color w:val="000000"/>
        </w:rPr>
        <w:t xml:space="preserve"> former un recours contre la décision du jury de délibération datée du </w:t>
      </w:r>
      <w:r w:rsidRPr="000747F7">
        <w:rPr>
          <w:rFonts w:ascii="Times New Roman" w:hAnsi="Times New Roman" w:cs="Times New Roman"/>
          <w:color w:val="FF0000"/>
        </w:rPr>
        <w:t>jour mois année</w:t>
      </w:r>
      <w:r w:rsidRPr="000747F7">
        <w:rPr>
          <w:rFonts w:ascii="Times New Roman" w:hAnsi="Times New Roman" w:cs="Times New Roman"/>
        </w:rPr>
        <w:t>,</w:t>
      </w:r>
      <w:r w:rsidR="00336341" w:rsidRPr="000747F7">
        <w:rPr>
          <w:rFonts w:ascii="Times New Roman" w:hAnsi="Times New Roman" w:cs="Times New Roman"/>
          <w:color w:val="000000"/>
        </w:rPr>
        <w:t xml:space="preserve"> en raison d’irrégularités dans le déroulement des évaluations et/ou le traitement d</w:t>
      </w:r>
      <w:r w:rsidRPr="000747F7">
        <w:rPr>
          <w:rFonts w:ascii="Times New Roman" w:hAnsi="Times New Roman" w:cs="Times New Roman"/>
          <w:color w:val="000000"/>
        </w:rPr>
        <w:t>e dossiers. Mon recours est recevable (I) et s’a</w:t>
      </w:r>
      <w:r w:rsidR="000747F7">
        <w:rPr>
          <w:rFonts w:ascii="Times New Roman" w:hAnsi="Times New Roman" w:cs="Times New Roman"/>
          <w:color w:val="000000"/>
        </w:rPr>
        <w:t>ppuie</w:t>
      </w:r>
      <w:r w:rsidRPr="000747F7">
        <w:rPr>
          <w:rFonts w:ascii="Times New Roman" w:hAnsi="Times New Roman" w:cs="Times New Roman"/>
          <w:color w:val="000000"/>
        </w:rPr>
        <w:t xml:space="preserve"> sur les</w:t>
      </w:r>
      <w:r w:rsidR="00336341" w:rsidRPr="000747F7">
        <w:rPr>
          <w:rFonts w:ascii="Times New Roman" w:hAnsi="Times New Roman" w:cs="Times New Roman"/>
          <w:color w:val="000000"/>
        </w:rPr>
        <w:t xml:space="preserve"> </w:t>
      </w:r>
      <w:r w:rsidRPr="000747F7">
        <w:rPr>
          <w:rFonts w:ascii="Times New Roman" w:hAnsi="Times New Roman" w:cs="Times New Roman"/>
          <w:color w:val="000000"/>
        </w:rPr>
        <w:t>motifs fondés (II).</w:t>
      </w:r>
    </w:p>
    <w:p w:rsidR="00C82C84" w:rsidRPr="000747F7" w:rsidRDefault="00C82C84" w:rsidP="00C82C84">
      <w:pPr>
        <w:pStyle w:val="TextBody"/>
        <w:spacing w:after="0" w:line="300" w:lineRule="auto"/>
        <w:jc w:val="both"/>
        <w:rPr>
          <w:rFonts w:ascii="Times New Roman" w:hAnsi="Times New Roman" w:cs="Times New Roman"/>
          <w:color w:val="000000"/>
        </w:rPr>
      </w:pPr>
    </w:p>
    <w:p w:rsidR="00C82C84" w:rsidRPr="000747F7" w:rsidRDefault="00C82C84" w:rsidP="00C82C84">
      <w:pPr>
        <w:pStyle w:val="TextBody"/>
        <w:spacing w:after="0" w:line="300" w:lineRule="auto"/>
        <w:jc w:val="both"/>
        <w:rPr>
          <w:rFonts w:ascii="Times New Roman" w:hAnsi="Times New Roman" w:cs="Times New Roman"/>
          <w:b/>
          <w:color w:val="000000"/>
        </w:rPr>
      </w:pPr>
      <w:r w:rsidRPr="000747F7">
        <w:rPr>
          <w:rFonts w:ascii="Times New Roman" w:hAnsi="Times New Roman" w:cs="Times New Roman"/>
          <w:b/>
          <w:color w:val="000000"/>
        </w:rPr>
        <w:t>I – Recevabilité du recours</w:t>
      </w:r>
    </w:p>
    <w:p w:rsidR="006B188A" w:rsidRPr="000747F7" w:rsidRDefault="006B188A" w:rsidP="00A11085">
      <w:pPr>
        <w:pStyle w:val="TextBody"/>
        <w:spacing w:after="0" w:line="300" w:lineRule="auto"/>
        <w:jc w:val="both"/>
        <w:rPr>
          <w:rFonts w:ascii="Times New Roman" w:eastAsiaTheme="minorHAnsi" w:hAnsi="Times New Roman" w:cs="Times New Roman"/>
          <w:kern w:val="0"/>
          <w:lang w:eastAsia="en-US" w:bidi="ar-SA"/>
        </w:rPr>
      </w:pPr>
    </w:p>
    <w:p w:rsidR="00A11085" w:rsidRPr="000747F7" w:rsidRDefault="00A11085" w:rsidP="004A6832">
      <w:pPr>
        <w:pStyle w:val="TextBody"/>
        <w:spacing w:after="0"/>
        <w:jc w:val="both"/>
        <w:rPr>
          <w:rFonts w:ascii="Times New Roman" w:hAnsi="Times New Roman" w:cs="Times New Roman"/>
          <w:color w:val="000000"/>
        </w:rPr>
      </w:pPr>
      <w:r w:rsidRPr="000747F7">
        <w:rPr>
          <w:rFonts w:ascii="Times New Roman" w:hAnsi="Times New Roman" w:cs="Times New Roman"/>
          <w:color w:val="000000"/>
        </w:rPr>
        <w:t>L</w:t>
      </w:r>
      <w:r w:rsidR="00336341" w:rsidRPr="000747F7">
        <w:rPr>
          <w:rFonts w:ascii="Times New Roman" w:hAnsi="Times New Roman" w:cs="Times New Roman"/>
          <w:color w:val="000000"/>
        </w:rPr>
        <w:t xml:space="preserve">’article 134, 8° du décret du 7 novembre 2013 définissant le paysage de l’enseignement supérieur et l’organisation académique des études, </w:t>
      </w:r>
      <w:r w:rsidRPr="000747F7">
        <w:rPr>
          <w:rFonts w:ascii="Times New Roman" w:hAnsi="Times New Roman" w:cs="Times New Roman"/>
          <w:color w:val="000000"/>
        </w:rPr>
        <w:t xml:space="preserve">dispose </w:t>
      </w:r>
      <w:r w:rsidR="00336341" w:rsidRPr="000747F7">
        <w:rPr>
          <w:rFonts w:ascii="Times New Roman" w:hAnsi="Times New Roman" w:cs="Times New Roman"/>
          <w:color w:val="000000"/>
        </w:rPr>
        <w:t>que :</w:t>
      </w:r>
    </w:p>
    <w:p w:rsidR="004A6832" w:rsidRDefault="004A6832" w:rsidP="00A11085">
      <w:pPr>
        <w:pStyle w:val="Paragraphedeliste"/>
        <w:ind w:left="283" w:right="283"/>
        <w:jc w:val="both"/>
        <w:rPr>
          <w:sz w:val="20"/>
          <w:szCs w:val="20"/>
        </w:rPr>
      </w:pPr>
    </w:p>
    <w:p w:rsidR="00A11085" w:rsidRPr="004A6832" w:rsidRDefault="00A11085" w:rsidP="00A11085">
      <w:pPr>
        <w:pStyle w:val="Paragraphedeliste"/>
        <w:ind w:left="283" w:right="283"/>
        <w:jc w:val="both"/>
        <w:rPr>
          <w:color w:val="000000"/>
        </w:rPr>
      </w:pPr>
      <w:r w:rsidRPr="004A6832">
        <w:t>« Les autorités de l'établissement d'enseignement supérieur fixent le règlement des études, ainsi que les règles particulières de fonctionnement des jurys. Ces dispositions sont annexées au règlement des études. Sous réserve des autres dispositions légales, ce règlement de jury fixe notamment les modes d'introduction, d'instruction et de règlement des plaintes d'étudiants relatives à des irrégularités dans le déroulement des évaluations ou du traitement des dossiers ».</w:t>
      </w:r>
    </w:p>
    <w:p w:rsidR="002F3673" w:rsidRDefault="002F3673" w:rsidP="001F07FE">
      <w:pPr>
        <w:pStyle w:val="Sansinterligne"/>
        <w:jc w:val="both"/>
        <w:rPr>
          <w:rFonts w:eastAsia="NSimSun"/>
          <w:kern w:val="2"/>
          <w:sz w:val="24"/>
          <w:szCs w:val="24"/>
          <w:lang w:val="fr-BE" w:eastAsia="zh-CN" w:bidi="hi-IN"/>
        </w:rPr>
      </w:pPr>
    </w:p>
    <w:p w:rsidR="00A33ED4" w:rsidRPr="000747F7" w:rsidRDefault="001F07FE" w:rsidP="001F07FE">
      <w:pPr>
        <w:pStyle w:val="Sansinterligne"/>
        <w:jc w:val="both"/>
        <w:rPr>
          <w:color w:val="FF0000"/>
          <w:sz w:val="24"/>
          <w:szCs w:val="24"/>
        </w:rPr>
      </w:pPr>
      <w:r w:rsidRPr="000747F7">
        <w:rPr>
          <w:color w:val="000000"/>
          <w:sz w:val="24"/>
          <w:szCs w:val="24"/>
          <w:lang w:eastAsia="ar-SA"/>
        </w:rPr>
        <w:t>Conformément à ce Décret,</w:t>
      </w:r>
      <w:r w:rsidR="00336341" w:rsidRPr="000747F7">
        <w:rPr>
          <w:sz w:val="24"/>
          <w:szCs w:val="24"/>
        </w:rPr>
        <w:t xml:space="preserve"> l’article </w:t>
      </w:r>
      <w:r w:rsidR="00336341" w:rsidRPr="000747F7">
        <w:rPr>
          <w:color w:val="FF0000"/>
          <w:sz w:val="24"/>
          <w:szCs w:val="24"/>
        </w:rPr>
        <w:t>XX</w:t>
      </w:r>
      <w:r w:rsidR="00336341" w:rsidRPr="000747F7">
        <w:rPr>
          <w:sz w:val="24"/>
          <w:szCs w:val="24"/>
        </w:rPr>
        <w:t xml:space="preserve"> du </w:t>
      </w:r>
      <w:r w:rsidR="00C12D2D" w:rsidRPr="000747F7">
        <w:rPr>
          <w:sz w:val="24"/>
          <w:szCs w:val="24"/>
        </w:rPr>
        <w:t>Règlement</w:t>
      </w:r>
      <w:r w:rsidRPr="000747F7">
        <w:rPr>
          <w:sz w:val="24"/>
          <w:szCs w:val="24"/>
        </w:rPr>
        <w:t xml:space="preserve"> des études de </w:t>
      </w:r>
      <w:r w:rsidRPr="000747F7">
        <w:rPr>
          <w:color w:val="FF0000"/>
          <w:sz w:val="24"/>
          <w:szCs w:val="24"/>
        </w:rPr>
        <w:t xml:space="preserve">[indiquer la dénomination </w:t>
      </w:r>
      <w:r w:rsidRPr="000747F7">
        <w:rPr>
          <w:color w:val="FF0000"/>
          <w:sz w:val="24"/>
          <w:szCs w:val="24"/>
          <w:lang w:val="fr-BE"/>
        </w:rPr>
        <w:t>de l’établissement d’enseignement concerné</w:t>
      </w:r>
      <w:r w:rsidRPr="000747F7">
        <w:rPr>
          <w:color w:val="FF0000"/>
          <w:sz w:val="24"/>
          <w:szCs w:val="24"/>
        </w:rPr>
        <w:t>]</w:t>
      </w:r>
      <w:r w:rsidR="00A33ED4" w:rsidRPr="000747F7">
        <w:rPr>
          <w:color w:val="FF0000"/>
          <w:sz w:val="24"/>
          <w:szCs w:val="24"/>
        </w:rPr>
        <w:t xml:space="preserve"> </w:t>
      </w:r>
      <w:r w:rsidR="00A33ED4" w:rsidRPr="000747F7">
        <w:rPr>
          <w:sz w:val="24"/>
          <w:szCs w:val="24"/>
        </w:rPr>
        <w:t>de l’année 2021-2022</w:t>
      </w:r>
      <w:r w:rsidR="00C12D2D" w:rsidRPr="000747F7">
        <w:rPr>
          <w:color w:val="FF0000"/>
          <w:sz w:val="24"/>
          <w:szCs w:val="24"/>
        </w:rPr>
        <w:t xml:space="preserve"> </w:t>
      </w:r>
      <w:r w:rsidR="00C12D2D" w:rsidRPr="000747F7">
        <w:rPr>
          <w:sz w:val="24"/>
          <w:szCs w:val="24"/>
        </w:rPr>
        <w:t>prévoit que</w:t>
      </w:r>
      <w:r w:rsidR="00C12D2D" w:rsidRPr="000747F7">
        <w:rPr>
          <w:color w:val="FF0000"/>
          <w:sz w:val="24"/>
          <w:szCs w:val="24"/>
        </w:rPr>
        <w:t xml:space="preserve"> </w:t>
      </w:r>
      <w:r w:rsidR="00A33ED4" w:rsidRPr="000747F7">
        <w:rPr>
          <w:iCs/>
          <w:color w:val="FF0000"/>
          <w:sz w:val="24"/>
          <w:szCs w:val="24"/>
        </w:rPr>
        <w:t>[énoncer OU recopier le contenu de l’article</w:t>
      </w:r>
      <w:r w:rsidR="00A33ED4" w:rsidRPr="000747F7">
        <w:rPr>
          <w:color w:val="FF0000"/>
          <w:sz w:val="24"/>
          <w:szCs w:val="24"/>
        </w:rPr>
        <w:t>]</w:t>
      </w:r>
      <w:r w:rsidR="00E64CCB" w:rsidRPr="000747F7">
        <w:rPr>
          <w:iCs/>
          <w:color w:val="FF0000"/>
          <w:sz w:val="24"/>
          <w:szCs w:val="24"/>
        </w:rPr>
        <w:t>.</w:t>
      </w:r>
    </w:p>
    <w:p w:rsidR="00A33ED4" w:rsidRPr="000747F7" w:rsidRDefault="00A33ED4" w:rsidP="001F07FE">
      <w:pPr>
        <w:pStyle w:val="Sansinterligne"/>
        <w:jc w:val="both"/>
        <w:rPr>
          <w:color w:val="FF0000"/>
          <w:sz w:val="24"/>
          <w:szCs w:val="24"/>
        </w:rPr>
      </w:pPr>
    </w:p>
    <w:p w:rsidR="00336341" w:rsidRPr="000747F7" w:rsidRDefault="00E64CCB" w:rsidP="00C11E09">
      <w:pPr>
        <w:pStyle w:val="TextBody"/>
        <w:spacing w:after="0"/>
        <w:jc w:val="both"/>
        <w:rPr>
          <w:rFonts w:ascii="Times New Roman" w:hAnsi="Times New Roman" w:cs="Times New Roman"/>
        </w:rPr>
      </w:pPr>
      <w:r w:rsidRPr="000747F7">
        <w:rPr>
          <w:rFonts w:ascii="Times New Roman" w:hAnsi="Times New Roman" w:cs="Times New Roman"/>
        </w:rPr>
        <w:t>Au vu des dispositions susmentionnées, j</w:t>
      </w:r>
      <w:r w:rsidR="00336341" w:rsidRPr="000747F7">
        <w:rPr>
          <w:rFonts w:ascii="Times New Roman" w:hAnsi="Times New Roman" w:cs="Times New Roman"/>
        </w:rPr>
        <w:t xml:space="preserve">e vous </w:t>
      </w:r>
      <w:r w:rsidRPr="000747F7">
        <w:rPr>
          <w:rFonts w:ascii="Times New Roman" w:hAnsi="Times New Roman" w:cs="Times New Roman"/>
        </w:rPr>
        <w:t>prie</w:t>
      </w:r>
      <w:r w:rsidR="00336341" w:rsidRPr="000747F7">
        <w:rPr>
          <w:rFonts w:ascii="Times New Roman" w:hAnsi="Times New Roman" w:cs="Times New Roman"/>
        </w:rPr>
        <w:t xml:space="preserve"> </w:t>
      </w:r>
      <w:r w:rsidRPr="000747F7">
        <w:rPr>
          <w:rFonts w:ascii="Times New Roman" w:hAnsi="Times New Roman" w:cs="Times New Roman"/>
        </w:rPr>
        <w:t xml:space="preserve">de déclarer </w:t>
      </w:r>
      <w:r w:rsidRPr="000747F7">
        <w:rPr>
          <w:rFonts w:ascii="Times New Roman" w:eastAsia="Times New Roman" w:hAnsi="Times New Roman" w:cs="Times New Roman"/>
          <w:color w:val="FF0000"/>
          <w:kern w:val="0"/>
          <w:lang w:eastAsia="fr-BE" w:bidi="ar-SA"/>
        </w:rPr>
        <w:t>mon</w:t>
      </w:r>
      <w:r w:rsidR="00336341" w:rsidRPr="000747F7">
        <w:rPr>
          <w:rFonts w:ascii="Times New Roman" w:hAnsi="Times New Roman" w:cs="Times New Roman"/>
        </w:rPr>
        <w:t xml:space="preserve"> recours recevable et d’examiner les irrégularités relatives à l’unité d’enseignement </w:t>
      </w:r>
      <w:r w:rsidRPr="000747F7">
        <w:rPr>
          <w:rFonts w:ascii="Times New Roman" w:hAnsi="Times New Roman" w:cs="Times New Roman"/>
        </w:rPr>
        <w:t>[</w:t>
      </w:r>
      <w:r w:rsidRPr="000747F7">
        <w:rPr>
          <w:rFonts w:ascii="Times New Roman" w:eastAsia="Times New Roman" w:hAnsi="Times New Roman" w:cs="Times New Roman"/>
          <w:color w:val="FF0000"/>
          <w:kern w:val="0"/>
          <w:lang w:eastAsia="fr-BE" w:bidi="ar-SA"/>
        </w:rPr>
        <w:t xml:space="preserve">mentionner </w:t>
      </w:r>
      <w:r w:rsidR="0007650C" w:rsidRPr="000747F7">
        <w:rPr>
          <w:rFonts w:ascii="Times New Roman" w:eastAsia="Times New Roman" w:hAnsi="Times New Roman" w:cs="Times New Roman"/>
          <w:color w:val="FF0000"/>
          <w:kern w:val="0"/>
          <w:lang w:eastAsia="fr-BE" w:bidi="ar-SA"/>
        </w:rPr>
        <w:t>la</w:t>
      </w:r>
      <w:r w:rsidRPr="000747F7">
        <w:rPr>
          <w:rFonts w:ascii="Times New Roman" w:eastAsia="Times New Roman" w:hAnsi="Times New Roman" w:cs="Times New Roman"/>
          <w:color w:val="FF0000"/>
          <w:kern w:val="0"/>
          <w:lang w:eastAsia="fr-BE" w:bidi="ar-SA"/>
        </w:rPr>
        <w:t xml:space="preserve"> </w:t>
      </w:r>
      <w:r w:rsidR="00336341" w:rsidRPr="000747F7">
        <w:rPr>
          <w:rFonts w:ascii="Times New Roman" w:hAnsi="Times New Roman" w:cs="Times New Roman"/>
          <w:color w:val="FF0000"/>
        </w:rPr>
        <w:t>mnémonique</w:t>
      </w:r>
      <w:r w:rsidRPr="000747F7">
        <w:rPr>
          <w:rFonts w:ascii="Times New Roman" w:hAnsi="Times New Roman" w:cs="Times New Roman"/>
          <w:color w:val="FF0000"/>
        </w:rPr>
        <w:t xml:space="preserve"> du cours ou de l’activité d’apprentissage</w:t>
      </w:r>
      <w:r w:rsidR="009456B2" w:rsidRPr="000747F7">
        <w:rPr>
          <w:rFonts w:ascii="Times New Roman" w:hAnsi="Times New Roman" w:cs="Times New Roman"/>
          <w:color w:val="FF0000"/>
        </w:rPr>
        <w:t>, suivi</w:t>
      </w:r>
      <w:r w:rsidR="0007650C" w:rsidRPr="000747F7">
        <w:rPr>
          <w:rFonts w:ascii="Times New Roman" w:hAnsi="Times New Roman" w:cs="Times New Roman"/>
          <w:color w:val="FF0000"/>
        </w:rPr>
        <w:t>e</w:t>
      </w:r>
      <w:r w:rsidR="009456B2" w:rsidRPr="000747F7">
        <w:rPr>
          <w:rFonts w:ascii="Times New Roman" w:hAnsi="Times New Roman" w:cs="Times New Roman"/>
          <w:color w:val="FF0000"/>
        </w:rPr>
        <w:t xml:space="preserve"> de son intitulé</w:t>
      </w:r>
      <w:r w:rsidRPr="000747F7">
        <w:rPr>
          <w:rFonts w:ascii="Times New Roman" w:hAnsi="Times New Roman" w:cs="Times New Roman"/>
          <w:color w:val="FF0000"/>
        </w:rPr>
        <w:t>]</w:t>
      </w:r>
      <w:r w:rsidR="0007650C" w:rsidRPr="000747F7">
        <w:rPr>
          <w:rFonts w:ascii="Times New Roman" w:hAnsi="Times New Roman" w:cs="Times New Roman"/>
        </w:rPr>
        <w:t>,</w:t>
      </w:r>
      <w:r w:rsidR="00336341" w:rsidRPr="000747F7">
        <w:rPr>
          <w:rFonts w:ascii="Times New Roman" w:hAnsi="Times New Roman" w:cs="Times New Roman"/>
        </w:rPr>
        <w:t xml:space="preserve"> décrites ci-après.</w:t>
      </w:r>
    </w:p>
    <w:p w:rsidR="00336341" w:rsidRPr="000747F7" w:rsidRDefault="00336341" w:rsidP="00336341">
      <w:pPr>
        <w:pStyle w:val="TextBody"/>
        <w:spacing w:after="0" w:line="300" w:lineRule="auto"/>
        <w:jc w:val="both"/>
        <w:rPr>
          <w:rFonts w:ascii="Times New Roman" w:hAnsi="Times New Roman" w:cs="Times New Roman"/>
        </w:rPr>
      </w:pPr>
    </w:p>
    <w:p w:rsidR="00336341" w:rsidRPr="000747F7" w:rsidRDefault="00FF2C93" w:rsidP="00FF2C93">
      <w:pPr>
        <w:jc w:val="both"/>
        <w:rPr>
          <w:rFonts w:ascii="Times New Roman" w:hAnsi="Times New Roman" w:cs="Times New Roman"/>
          <w:b/>
          <w:bCs/>
          <w:smallCaps/>
          <w:sz w:val="24"/>
          <w:szCs w:val="24"/>
        </w:rPr>
      </w:pPr>
      <w:r w:rsidRPr="000747F7">
        <w:rPr>
          <w:rFonts w:ascii="Times New Roman" w:hAnsi="Times New Roman" w:cs="Times New Roman"/>
          <w:b/>
          <w:bCs/>
          <w:smallCaps/>
          <w:sz w:val="24"/>
          <w:szCs w:val="24"/>
        </w:rPr>
        <w:t xml:space="preserve">II – </w:t>
      </w:r>
      <w:r w:rsidR="00336341" w:rsidRPr="000747F7">
        <w:rPr>
          <w:rFonts w:ascii="Times New Roman" w:hAnsi="Times New Roman" w:cs="Times New Roman"/>
          <w:b/>
          <w:sz w:val="24"/>
          <w:szCs w:val="24"/>
        </w:rPr>
        <w:t>Irrégularités et motifs du recours</w:t>
      </w:r>
    </w:p>
    <w:p w:rsidR="000747F7" w:rsidRPr="00C11E09" w:rsidRDefault="002F3673" w:rsidP="004A6832">
      <w:pPr>
        <w:pStyle w:val="TextBody"/>
        <w:spacing w:after="0"/>
        <w:jc w:val="both"/>
        <w:rPr>
          <w:rFonts w:ascii="Times New Roman" w:hAnsi="Times New Roman" w:cs="Times New Roman"/>
          <w:color w:val="FF0000"/>
        </w:rPr>
      </w:pPr>
      <w:r>
        <w:rPr>
          <w:rFonts w:ascii="Times New Roman" w:hAnsi="Times New Roman" w:cs="Times New Roman"/>
          <w:color w:val="FF0000"/>
        </w:rPr>
        <w:t>Détailler</w:t>
      </w:r>
      <w:r w:rsidR="00E834CC" w:rsidRPr="000747F7">
        <w:rPr>
          <w:rFonts w:ascii="Times New Roman" w:hAnsi="Times New Roman" w:cs="Times New Roman"/>
          <w:color w:val="FF0000"/>
        </w:rPr>
        <w:t xml:space="preserve"> les irrégularités</w:t>
      </w:r>
      <w:r w:rsidR="00C11E09">
        <w:rPr>
          <w:rFonts w:ascii="Times New Roman" w:hAnsi="Times New Roman" w:cs="Times New Roman"/>
          <w:color w:val="FF0000"/>
        </w:rPr>
        <w:t xml:space="preserve">. </w:t>
      </w:r>
      <w:r w:rsidR="00C11E09" w:rsidRPr="00C11E09">
        <w:rPr>
          <w:rFonts w:ascii="Times New Roman" w:hAnsi="Times New Roman" w:cs="Times New Roman"/>
          <w:color w:val="FF0000"/>
        </w:rPr>
        <w:t xml:space="preserve">Par exemple si le professeur n’a pas compté une question lors du calcul de sa </w:t>
      </w:r>
      <w:r w:rsidR="008E5614">
        <w:rPr>
          <w:rFonts w:ascii="Times New Roman" w:hAnsi="Times New Roman" w:cs="Times New Roman"/>
          <w:color w:val="FF0000"/>
        </w:rPr>
        <w:t>cotation (erreur matérielle) OU</w:t>
      </w:r>
      <w:r w:rsidR="00C11E09" w:rsidRPr="00C11E09">
        <w:rPr>
          <w:rFonts w:ascii="Times New Roman" w:hAnsi="Times New Roman" w:cs="Times New Roman"/>
          <w:color w:val="FF0000"/>
        </w:rPr>
        <w:t xml:space="preserve"> si les étudiants ont eu moins de temps que ce qui avait été annoncé pour répondre à l’examen</w:t>
      </w:r>
      <w:r w:rsidR="00C11E09">
        <w:rPr>
          <w:rFonts w:ascii="Times New Roman" w:hAnsi="Times New Roman" w:cs="Times New Roman"/>
          <w:color w:val="FF0000"/>
        </w:rPr>
        <w:t>.</w:t>
      </w:r>
    </w:p>
    <w:p w:rsidR="00C11E09" w:rsidRDefault="00C11E09" w:rsidP="00C11E09">
      <w:pPr>
        <w:pStyle w:val="TextBody"/>
        <w:spacing w:after="0"/>
        <w:jc w:val="both"/>
        <w:rPr>
          <w:rFonts w:ascii="Times New Roman" w:hAnsi="Times New Roman" w:cs="Times New Roman"/>
        </w:rPr>
      </w:pPr>
    </w:p>
    <w:p w:rsidR="00E834CC" w:rsidRPr="000747F7" w:rsidRDefault="00E834CC" w:rsidP="00C11E09">
      <w:pPr>
        <w:pStyle w:val="TextBody"/>
        <w:spacing w:after="0"/>
        <w:jc w:val="both"/>
        <w:rPr>
          <w:rFonts w:ascii="Times New Roman" w:hAnsi="Times New Roman" w:cs="Times New Roman"/>
          <w:color w:val="FF0000"/>
        </w:rPr>
      </w:pPr>
      <w:r w:rsidRPr="000747F7">
        <w:rPr>
          <w:rFonts w:ascii="Times New Roman" w:hAnsi="Times New Roman" w:cs="Times New Roman"/>
        </w:rPr>
        <w:t>Pour ces raisons,</w:t>
      </w:r>
      <w:r w:rsidR="000747F7" w:rsidRPr="000747F7">
        <w:rPr>
          <w:rFonts w:ascii="Times New Roman" w:hAnsi="Times New Roman" w:cs="Times New Roman"/>
        </w:rPr>
        <w:t xml:space="preserve"> je vous supplie de</w:t>
      </w:r>
      <w:r w:rsidRPr="000747F7">
        <w:rPr>
          <w:rFonts w:ascii="Times New Roman" w:hAnsi="Times New Roman" w:cs="Times New Roman"/>
        </w:rPr>
        <w:t xml:space="preserve"> </w:t>
      </w:r>
      <w:r w:rsidR="000747F7" w:rsidRPr="000747F7">
        <w:rPr>
          <w:rFonts w:ascii="Times New Roman" w:hAnsi="Times New Roman" w:cs="Times New Roman"/>
        </w:rPr>
        <w:t>corriger les irrégularités soulevées et</w:t>
      </w:r>
      <w:r w:rsidRPr="000747F7">
        <w:rPr>
          <w:rFonts w:ascii="Times New Roman" w:hAnsi="Times New Roman" w:cs="Times New Roman"/>
        </w:rPr>
        <w:t xml:space="preserve"> </w:t>
      </w:r>
      <w:r w:rsidR="000747F7" w:rsidRPr="000747F7">
        <w:rPr>
          <w:rFonts w:ascii="Times New Roman" w:hAnsi="Times New Roman" w:cs="Times New Roman"/>
        </w:rPr>
        <w:t>reconsidérer ma délibération.</w:t>
      </w:r>
    </w:p>
    <w:p w:rsidR="002F3673" w:rsidRDefault="002F3673" w:rsidP="002F3673">
      <w:pPr>
        <w:keepNext/>
        <w:tabs>
          <w:tab w:val="right" w:pos="8789"/>
        </w:tabs>
        <w:spacing w:after="0" w:line="240" w:lineRule="auto"/>
        <w:jc w:val="both"/>
        <w:outlineLvl w:val="0"/>
        <w:rPr>
          <w:rFonts w:ascii="Times New Roman" w:eastAsia="Times New Roman" w:hAnsi="Times New Roman" w:cs="Times New Roman"/>
          <w:color w:val="FF0000"/>
          <w:sz w:val="24"/>
          <w:szCs w:val="24"/>
          <w:lang w:eastAsia="fr-BE"/>
        </w:rPr>
      </w:pPr>
    </w:p>
    <w:p w:rsidR="002F3673" w:rsidRDefault="002F3673" w:rsidP="002F3673">
      <w:pPr>
        <w:keepNext/>
        <w:tabs>
          <w:tab w:val="right" w:pos="8789"/>
        </w:tabs>
        <w:spacing w:after="0" w:line="240" w:lineRule="auto"/>
        <w:jc w:val="both"/>
        <w:outlineLvl w:val="0"/>
        <w:rPr>
          <w:rFonts w:ascii="Times New Roman" w:eastAsia="Times New Roman" w:hAnsi="Times New Roman" w:cs="Times New Roman"/>
          <w:color w:val="FF0000"/>
          <w:sz w:val="24"/>
          <w:szCs w:val="24"/>
          <w:lang w:eastAsia="fr-BE"/>
        </w:rPr>
      </w:pPr>
      <w:r>
        <w:rPr>
          <w:rFonts w:ascii="Times New Roman" w:eastAsia="Times New Roman" w:hAnsi="Times New Roman" w:cs="Times New Roman"/>
          <w:color w:val="FF0000"/>
          <w:sz w:val="24"/>
          <w:szCs w:val="24"/>
          <w:lang w:eastAsia="fr-BE"/>
        </w:rPr>
        <w:t>Signature</w:t>
      </w:r>
    </w:p>
    <w:p w:rsidR="002F3673" w:rsidRPr="000747F7" w:rsidRDefault="002F3673" w:rsidP="002F3673">
      <w:pPr>
        <w:keepNext/>
        <w:tabs>
          <w:tab w:val="right" w:pos="8789"/>
        </w:tabs>
        <w:spacing w:after="0" w:line="240" w:lineRule="auto"/>
        <w:jc w:val="both"/>
        <w:outlineLvl w:val="0"/>
        <w:rPr>
          <w:rFonts w:ascii="Times New Roman" w:eastAsia="Times New Roman" w:hAnsi="Times New Roman" w:cs="Times New Roman"/>
          <w:color w:val="FF0000"/>
          <w:sz w:val="24"/>
          <w:szCs w:val="24"/>
          <w:lang w:eastAsia="fr-BE"/>
        </w:rPr>
      </w:pPr>
      <w:r w:rsidRPr="000747F7">
        <w:rPr>
          <w:rFonts w:ascii="Times New Roman" w:eastAsia="Times New Roman" w:hAnsi="Times New Roman" w:cs="Times New Roman"/>
          <w:color w:val="FF0000"/>
          <w:sz w:val="24"/>
          <w:szCs w:val="24"/>
          <w:lang w:eastAsia="fr-BE"/>
        </w:rPr>
        <w:t>Prénom, nom de l’étudiant</w:t>
      </w:r>
    </w:p>
    <w:p w:rsidR="00336341" w:rsidRPr="000747F7" w:rsidRDefault="00336341" w:rsidP="00EF0E7E">
      <w:pPr>
        <w:rPr>
          <w:rFonts w:ascii="Times New Roman" w:hAnsi="Times New Roman" w:cs="Times New Roman"/>
          <w:sz w:val="24"/>
          <w:szCs w:val="24"/>
          <w:lang w:eastAsia="fr-BE"/>
        </w:rPr>
      </w:pPr>
    </w:p>
    <w:sectPr w:rsidR="00336341" w:rsidRPr="00074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Arial"/>
    <w:charset w:val="00"/>
    <w:family w:val="swiss"/>
    <w:pitch w:val="variable"/>
    <w:sig w:usb0="00000001"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F169A"/>
    <w:multiLevelType w:val="multilevel"/>
    <w:tmpl w:val="7F2EACB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D351B0"/>
    <w:multiLevelType w:val="multilevel"/>
    <w:tmpl w:val="F6F8138A"/>
    <w:lvl w:ilvl="0">
      <w:start w:val="1"/>
      <w:numFmt w:val="decimal"/>
      <w:lvlText w:val="%1."/>
      <w:lvlJc w:val="left"/>
      <w:pPr>
        <w:ind w:left="720" w:hanging="360"/>
      </w:pPr>
      <w:rPr>
        <w:rFonts w:ascii="Open Sans" w:hAnsi="Open Sans" w:cs="Open Sans" w:hint="default"/>
        <w:b w:val="0"/>
        <w:bCs/>
        <w:i w:val="0"/>
        <w:i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39"/>
    <w:rsid w:val="00045739"/>
    <w:rsid w:val="000478D8"/>
    <w:rsid w:val="000747F7"/>
    <w:rsid w:val="0007650C"/>
    <w:rsid w:val="001F07FE"/>
    <w:rsid w:val="002F3673"/>
    <w:rsid w:val="00336341"/>
    <w:rsid w:val="003B05FE"/>
    <w:rsid w:val="004A6832"/>
    <w:rsid w:val="006B188A"/>
    <w:rsid w:val="008E5614"/>
    <w:rsid w:val="009456B2"/>
    <w:rsid w:val="00A11085"/>
    <w:rsid w:val="00A33ED4"/>
    <w:rsid w:val="00A84B6A"/>
    <w:rsid w:val="00C11E09"/>
    <w:rsid w:val="00C12D2D"/>
    <w:rsid w:val="00C82C84"/>
    <w:rsid w:val="00CB4677"/>
    <w:rsid w:val="00D7097D"/>
    <w:rsid w:val="00E611C7"/>
    <w:rsid w:val="00E64CCB"/>
    <w:rsid w:val="00E834CC"/>
    <w:rsid w:val="00EF0E7E"/>
    <w:rsid w:val="00FF2C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384D2-938F-4015-BC99-D5B52C4D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045739"/>
    <w:pPr>
      <w:keepNext/>
      <w:spacing w:after="0" w:line="240" w:lineRule="auto"/>
      <w:jc w:val="both"/>
      <w:outlineLvl w:val="0"/>
    </w:pPr>
    <w:rPr>
      <w:rFonts w:ascii="Times New Roman" w:eastAsia="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45739"/>
    <w:rPr>
      <w:rFonts w:ascii="Times New Roman" w:eastAsia="Times New Roman" w:hAnsi="Times New Roman" w:cs="Times New Roman"/>
      <w:sz w:val="24"/>
      <w:szCs w:val="24"/>
      <w:lang w:eastAsia="fr-BE"/>
    </w:rPr>
  </w:style>
  <w:style w:type="character" w:customStyle="1" w:styleId="go">
    <w:name w:val="go"/>
    <w:rsid w:val="00045739"/>
  </w:style>
  <w:style w:type="paragraph" w:styleId="Sansinterligne">
    <w:name w:val="No Spacing"/>
    <w:uiPriority w:val="1"/>
    <w:qFormat/>
    <w:rsid w:val="00045739"/>
    <w:pPr>
      <w:spacing w:after="0" w:line="240" w:lineRule="auto"/>
    </w:pPr>
    <w:rPr>
      <w:rFonts w:ascii="Times New Roman" w:eastAsia="Times New Roman" w:hAnsi="Times New Roman" w:cs="Times New Roman"/>
      <w:sz w:val="20"/>
      <w:szCs w:val="20"/>
      <w:lang w:val="fr-FR" w:eastAsia="fr-BE"/>
    </w:rPr>
  </w:style>
  <w:style w:type="paragraph" w:styleId="Paragraphedeliste">
    <w:name w:val="List Paragraph"/>
    <w:basedOn w:val="Normal"/>
    <w:qFormat/>
    <w:rsid w:val="00336341"/>
    <w:pPr>
      <w:suppressAutoHyphens/>
      <w:spacing w:after="0" w:line="240" w:lineRule="auto"/>
      <w:ind w:left="720"/>
      <w:contextualSpacing/>
    </w:pPr>
    <w:rPr>
      <w:rFonts w:ascii="Times New Roman" w:eastAsia="Times New Roman" w:hAnsi="Times New Roman" w:cs="Times New Roman"/>
      <w:sz w:val="24"/>
      <w:szCs w:val="24"/>
      <w:lang w:val="fr-FR" w:eastAsia="ar-SA"/>
    </w:rPr>
  </w:style>
  <w:style w:type="paragraph" w:customStyle="1" w:styleId="TextBody">
    <w:name w:val="Text Body"/>
    <w:basedOn w:val="Normal"/>
    <w:qFormat/>
    <w:rsid w:val="00336341"/>
    <w:pPr>
      <w:suppressAutoHyphens/>
      <w:spacing w:after="120" w:line="240" w:lineRule="auto"/>
      <w:textAlignment w:val="baseline"/>
    </w:pPr>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1968</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Ekomodi</dc:creator>
  <cp:keywords/>
  <dc:description/>
  <cp:lastModifiedBy>Anita Rossi</cp:lastModifiedBy>
  <cp:revision>2</cp:revision>
  <dcterms:created xsi:type="dcterms:W3CDTF">2022-07-28T15:08:00Z</dcterms:created>
  <dcterms:modified xsi:type="dcterms:W3CDTF">2022-07-28T15:08:00Z</dcterms:modified>
</cp:coreProperties>
</file>